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C9" w:rsidRPr="00DC1CC9" w:rsidRDefault="00DC1CC9" w:rsidP="00DC1CC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Republika Hrvatska </w:t>
      </w:r>
      <w:r w:rsidRPr="00DC1CC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Zagrebačka županija </w:t>
      </w:r>
      <w:r w:rsidRPr="00DC1CC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Općina Brckovljani</w:t>
      </w:r>
    </w:p>
    <w:p w:rsidR="00DC1CC9" w:rsidRPr="00DC1CC9" w:rsidRDefault="00DC1CC9" w:rsidP="00DC1CC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ODLUKA</w:t>
      </w:r>
      <w:r w:rsidRPr="00DC1CC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davanju koncesije za obavljanje pogrebnih usluga </w:t>
      </w:r>
      <w:r w:rsidRPr="00DC1CC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grobljima u Brckovljanima i Lupoglavu</w:t>
      </w:r>
    </w:p>
    <w:p w:rsidR="00DC1CC9" w:rsidRPr="00DC1CC9" w:rsidRDefault="00DC1CC9" w:rsidP="00DC1CC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C1CC9" w:rsidRPr="00DC1CC9" w:rsidRDefault="00DC1CC9" w:rsidP="00DC1CC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color w:val="000000"/>
          <w:sz w:val="20"/>
          <w:szCs w:val="20"/>
        </w:rPr>
        <w:t>Općina Brckovljani povjerava na koncesiju obavljanje pogrebnih usluga na groblju u Brckovljanima i Lupoglavu Pogrebnom prijevozniku Srdinić Zdravku iz Gornjeg Dvorišća, Dragutina Domjanića 11.</w:t>
      </w:r>
    </w:p>
    <w:p w:rsidR="00DC1CC9" w:rsidRPr="00DC1CC9" w:rsidRDefault="00DC1CC9" w:rsidP="00DC1CC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C1CC9" w:rsidRPr="00DC1CC9" w:rsidRDefault="00DC1CC9" w:rsidP="00DC1CC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color w:val="000000"/>
          <w:sz w:val="20"/>
          <w:szCs w:val="20"/>
        </w:rPr>
        <w:t>Koncesija iz članka 1. ove Odluke daje se na vrijeme od 5 godina uz naknadu koja iznosi 5% od ostvarenih prihoda bez PDV-a, uz mogućnost produženja do 10 godina bez provedbe postupka nabave.</w:t>
      </w:r>
    </w:p>
    <w:p w:rsidR="00DC1CC9" w:rsidRPr="00DC1CC9" w:rsidRDefault="00DC1CC9" w:rsidP="00DC1CC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C1CC9" w:rsidRPr="00DC1CC9" w:rsidRDefault="00DC1CC9" w:rsidP="00DC1CC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color w:val="000000"/>
          <w:sz w:val="20"/>
          <w:szCs w:val="20"/>
        </w:rPr>
        <w:t>Općina Brckovljani i koncesionar sklopit će ugovor o koncesiji za obavljanje pogrebnih usluga na groblju u Brckovljanima i Lupoglavu.</w:t>
      </w:r>
    </w:p>
    <w:p w:rsidR="00DC1CC9" w:rsidRPr="00DC1CC9" w:rsidRDefault="00DC1CC9" w:rsidP="00DC1CC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DC1CC9" w:rsidRPr="00DC1CC9" w:rsidRDefault="00DC1CC9" w:rsidP="00DC1CC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color w:val="000000"/>
          <w:sz w:val="20"/>
          <w:szCs w:val="20"/>
        </w:rPr>
        <w:t>Ova Odluka stupa na snagu osam dana od objave u Službenom glasilu općine Brckovljani.</w:t>
      </w:r>
    </w:p>
    <w:p w:rsidR="00DC1CC9" w:rsidRPr="00DC1CC9" w:rsidRDefault="00DC1CC9" w:rsidP="00DC1CC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DC1CC9" w:rsidRPr="00DC1CC9" w:rsidTr="00DC1CC9">
        <w:trPr>
          <w:tblCellSpacing w:w="0" w:type="dxa"/>
        </w:trPr>
        <w:tc>
          <w:tcPr>
            <w:tcW w:w="3500" w:type="pct"/>
            <w:vAlign w:val="center"/>
            <w:hideMark/>
          </w:tcPr>
          <w:p w:rsidR="00DC1CC9" w:rsidRPr="00DC1CC9" w:rsidRDefault="00DC1CC9" w:rsidP="00DC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DC1CC9" w:rsidRPr="00DC1CC9" w:rsidRDefault="00DC1CC9" w:rsidP="00DC1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C9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DC1CC9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DC1CC9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DC1CC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C1C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DC1CC9" w:rsidRPr="00DC1CC9" w:rsidRDefault="00DC1CC9" w:rsidP="00DC1CC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1CC9" w:rsidRPr="00DC1CC9" w:rsidRDefault="00DC1CC9" w:rsidP="00DC1CC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color w:val="000000"/>
          <w:sz w:val="20"/>
          <w:szCs w:val="20"/>
        </w:rPr>
        <w:t>Klasa: 021-05/08-01/46 </w:t>
      </w:r>
      <w:r w:rsidRPr="00DC1CC9">
        <w:rPr>
          <w:rFonts w:ascii="Arial" w:eastAsia="Times New Roman" w:hAnsi="Arial" w:cs="Arial"/>
          <w:color w:val="000000"/>
          <w:sz w:val="20"/>
          <w:szCs w:val="20"/>
        </w:rPr>
        <w:br/>
        <w:t>Ur.broj: 238/04-08-10 </w:t>
      </w:r>
      <w:r w:rsidRPr="00DC1CC9">
        <w:rPr>
          <w:rFonts w:ascii="Arial" w:eastAsia="Times New Roman" w:hAnsi="Arial" w:cs="Arial"/>
          <w:color w:val="000000"/>
          <w:sz w:val="20"/>
          <w:szCs w:val="20"/>
        </w:rPr>
        <w:br/>
        <w:t>Dugo Selo, 29.04.2008.</w:t>
      </w:r>
    </w:p>
    <w:p w:rsidR="00DC1CC9" w:rsidRPr="00DC1CC9" w:rsidRDefault="00DC1CC9" w:rsidP="00DC1CC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C9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FF314A" w:rsidRDefault="00FF314A"/>
    <w:sectPr w:rsidR="00FF3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C1CC9"/>
    <w:rsid w:val="00DC1CC9"/>
    <w:rsid w:val="00FF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2016-07-19T20:58:00Z</dcterms:created>
  <dcterms:modified xsi:type="dcterms:W3CDTF">2016-07-19T20:58:00Z</dcterms:modified>
</cp:coreProperties>
</file>